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2026广西养老金计算方法详解，30年工龄能拿多少退休金？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广西2025年基本养老金计发基数——7,058元/月，比2024年6,919元上涨。企业职工养老金由基础、个人账户、过渡性三部分构成，过渡系数1.2%。1996年1月前参加工作者享有</w:t>
      </w:r>
    </w:p>
    <w:p>
      <w:r>
        <w:t>⚠️ 2026年退休使用2025年度计发基数7,058元/月，先预发后补差。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1.0指数:7058 × 2 ÷ 2 × 30 × 1% = 2,117元/月</w:t>
      </w:r>
    </w:p>
    <w:p>
      <w:pPr>
        <w:ind w:left="567"/>
      </w:pPr>
      <w:r>
        <w:rPr>
          <w:sz w:val="21"/>
        </w:rPr>
        <w:t>0.6指数:7058 × 1.6 ÷ 2 × 30 × 1% = 1,694元/月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7058 × 1.0 × 6 × 1.2% = 508元/月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2,117</w:t>
            </w:r>
          </w:p>
        </w:tc>
        <w:tc>
          <w:tcPr>
            <w:tcW w:type="dxa" w:w="2880"/>
          </w:tcPr>
          <w:p>
            <w:r>
              <w:t>1,694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508</w:t>
            </w:r>
          </w:p>
        </w:tc>
        <w:tc>
          <w:tcPr>
            <w:tcW w:type="dxa" w:w="2880"/>
          </w:tcPr>
          <w:p>
            <w:r>
              <w:t>305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3,202</w:t>
            </w:r>
          </w:p>
        </w:tc>
        <w:tc>
          <w:tcPr>
            <w:tcW w:type="dxa" w:w="2880"/>
          </w:tcPr>
          <w:p>
            <w:r>
              <w:t>2,359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1,694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305</w:t>
            </w:r>
          </w:p>
        </w:tc>
        <w:tc>
          <w:tcPr>
            <w:tcW w:type="dxa" w:w="1728"/>
          </w:tcPr>
          <w:p>
            <w:r>
              <w:t>2,359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2,117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508</w:t>
            </w:r>
          </w:p>
        </w:tc>
        <w:tc>
          <w:tcPr>
            <w:tcW w:type="dxa" w:w="1728"/>
          </w:tcPr>
          <w:p>
            <w:r>
              <w:t>3,202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3,176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1,016</w:t>
            </w:r>
          </w:p>
        </w:tc>
        <w:tc>
          <w:tcPr>
            <w:tcW w:type="dxa" w:w="1728"/>
          </w:tcPr>
          <w:p>
            <w:r>
              <w:t>5,343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第一，缴费指数尽量往高选，1.0比0.6每月多842元。第二，提前整理档案认定视同缴费年限。第三，多省份工作过的提前确认退休地。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